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</w:p>
    <w:p w:rsid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РОМАНОВКА</w:t>
      </w:r>
    </w:p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ХВОРОСТЯНСКИЙ</w:t>
      </w:r>
    </w:p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САМАРСКОЙ ОБЛАСТИ</w:t>
      </w:r>
    </w:p>
    <w:p w:rsidR="00B15350" w:rsidRPr="00B15350" w:rsidRDefault="00B15350" w:rsidP="00B15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5350" w:rsidRPr="00B15350" w:rsidRDefault="00B15350" w:rsidP="00B15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  <w:r w:rsidRPr="00B1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15350" w:rsidRPr="00B15350" w:rsidRDefault="00B15350" w:rsidP="00B1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09B7" w:rsidRDefault="00B15350" w:rsidP="00B15350"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24»  мая 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Pr="00B1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  <w:r w:rsidR="009212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№12</w:t>
      </w:r>
      <w:bookmarkStart w:id="0" w:name="_GoBack"/>
      <w:bookmarkEnd w:id="0"/>
    </w:p>
    <w:p w:rsidR="00914444" w:rsidRDefault="00914444"/>
    <w:p w:rsidR="00914444" w:rsidRDefault="00914444"/>
    <w:p w:rsidR="00914444" w:rsidRDefault="00914444"/>
    <w:p w:rsidR="00914444" w:rsidRDefault="00914444"/>
    <w:p w:rsidR="00914444" w:rsidRDefault="00914444"/>
    <w:p w:rsidR="00914444" w:rsidRDefault="00914444" w:rsidP="00914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оценки налоговых расходов сельского поселения </w:t>
      </w:r>
      <w:r w:rsidR="00B15350">
        <w:rPr>
          <w:rFonts w:ascii="Times New Roman" w:hAnsi="Times New Roman"/>
          <w:b/>
          <w:sz w:val="28"/>
          <w:szCs w:val="28"/>
        </w:rPr>
        <w:t>Романовка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Хворостянский Самарской области</w:t>
      </w:r>
    </w:p>
    <w:p w:rsidR="00914444" w:rsidRDefault="00914444" w:rsidP="00914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4444" w:rsidRPr="00940BC2" w:rsidRDefault="00914444" w:rsidP="0091444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940BC2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174.3</w:t>
      </w:r>
      <w:r w:rsidRPr="00940BC2">
        <w:rPr>
          <w:rFonts w:ascii="Times New Roman" w:hAnsi="Times New Roman"/>
          <w:b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40BC2">
        <w:rPr>
          <w:rFonts w:ascii="Times New Roman" w:hAnsi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40BC2">
        <w:rPr>
          <w:rFonts w:ascii="Times New Roman" w:hAnsi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940BC2">
        <w:rPr>
          <w:rFonts w:ascii="Times New Roman" w:hAnsi="Times New Roman"/>
          <w:bCs/>
          <w:sz w:val="28"/>
          <w:szCs w:val="28"/>
        </w:rPr>
        <w:t xml:space="preserve">  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прилагаемый Порядок оценки налоговых расходов сельского поселения </w:t>
      </w:r>
      <w:r w:rsidR="00B15350">
        <w:rPr>
          <w:rFonts w:ascii="Times New Roman" w:hAnsi="Times New Roman"/>
          <w:bCs/>
          <w:sz w:val="28"/>
          <w:szCs w:val="28"/>
        </w:rPr>
        <w:t>Романовка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Хворостянский Самарской области.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01 января 2021 года.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постановление на сайте сельского поселения </w:t>
      </w:r>
      <w:r w:rsidR="00B15350">
        <w:rPr>
          <w:rFonts w:ascii="Times New Roman" w:hAnsi="Times New Roman"/>
          <w:bCs/>
          <w:sz w:val="28"/>
          <w:szCs w:val="28"/>
        </w:rPr>
        <w:t>Романовка</w:t>
      </w:r>
      <w:r>
        <w:rPr>
          <w:rFonts w:ascii="Times New Roman" w:hAnsi="Times New Roman"/>
          <w:bCs/>
          <w:sz w:val="28"/>
          <w:szCs w:val="28"/>
        </w:rPr>
        <w:t xml:space="preserve"> в сети Интернет.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 выполнением настоящего постановления оставляю за собой.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</w:t>
      </w:r>
      <w:r w:rsidR="00B15350">
        <w:rPr>
          <w:rFonts w:ascii="Times New Roman" w:hAnsi="Times New Roman"/>
          <w:bCs/>
          <w:sz w:val="28"/>
          <w:szCs w:val="28"/>
        </w:rPr>
        <w:t>Романовка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1D543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B15350">
        <w:rPr>
          <w:rFonts w:ascii="Times New Roman" w:hAnsi="Times New Roman"/>
          <w:bCs/>
          <w:sz w:val="28"/>
          <w:szCs w:val="28"/>
        </w:rPr>
        <w:t xml:space="preserve">    В.А.Пахомова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43F72" w:rsidRDefault="00C43F72"/>
    <w:p w:rsidR="00C06F31" w:rsidRDefault="00C06F31"/>
    <w:p w:rsidR="00C43F72" w:rsidRDefault="00C43F72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5350">
        <w:rPr>
          <w:rFonts w:ascii="Times New Roman" w:hAnsi="Times New Roman" w:cs="Times New Roman"/>
          <w:sz w:val="24"/>
          <w:szCs w:val="24"/>
        </w:rPr>
        <w:t>Романовка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   му</w:t>
      </w:r>
      <w:r>
        <w:rPr>
          <w:rFonts w:ascii="Times New Roman" w:hAnsi="Times New Roman" w:cs="Times New Roman"/>
          <w:sz w:val="24"/>
          <w:szCs w:val="24"/>
        </w:rPr>
        <w:t>ниципального района Хворостянский</w:t>
      </w:r>
      <w:r w:rsidRPr="00FA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N _____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br/>
        <w:t>оцен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 налоговых расходов сельского поселения </w:t>
      </w:r>
      <w:r w:rsidR="00B15350">
        <w:rPr>
          <w:rFonts w:ascii="Times New Roman" w:hAnsi="Times New Roman" w:cs="Times New Roman"/>
          <w:b/>
          <w:bCs/>
          <w:sz w:val="28"/>
          <w:szCs w:val="28"/>
        </w:rPr>
        <w:t>Романовка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Хворостянский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6" w:rsidRPr="00FA43FA" w:rsidRDefault="00914444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02EC0" w:rsidRPr="00FA43FA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</w:t>
      </w:r>
      <w:r>
        <w:rPr>
          <w:rFonts w:ascii="Times New Roman" w:hAnsi="Times New Roman" w:cs="Times New Roman"/>
          <w:sz w:val="28"/>
          <w:szCs w:val="28"/>
        </w:rPr>
        <w:t xml:space="preserve">ня налоговых расходов сельского поселения </w:t>
      </w:r>
      <w:r w:rsidR="00B15350">
        <w:rPr>
          <w:rFonts w:ascii="Times New Roman" w:hAnsi="Times New Roman" w:cs="Times New Roman"/>
          <w:sz w:val="28"/>
          <w:szCs w:val="28"/>
        </w:rPr>
        <w:t>Романовка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методику оценки налоговых расходов (далее налоговые расход</w:t>
      </w:r>
      <w:r>
        <w:rPr>
          <w:rFonts w:ascii="Times New Roman" w:hAnsi="Times New Roman" w:cs="Times New Roman"/>
          <w:sz w:val="28"/>
          <w:szCs w:val="28"/>
        </w:rPr>
        <w:t xml:space="preserve">ы) сельского поселения </w:t>
      </w:r>
      <w:r w:rsidR="00B15350">
        <w:rPr>
          <w:rFonts w:ascii="Times New Roman" w:hAnsi="Times New Roman" w:cs="Times New Roman"/>
          <w:sz w:val="28"/>
          <w:szCs w:val="28"/>
        </w:rPr>
        <w:t>Романовка</w:t>
      </w:r>
      <w:r>
        <w:rPr>
          <w:rFonts w:ascii="Times New Roman" w:hAnsi="Times New Roman" w:cs="Times New Roman"/>
          <w:sz w:val="28"/>
          <w:szCs w:val="28"/>
        </w:rPr>
        <w:t xml:space="preserve"> (далее – сель</w:t>
      </w:r>
      <w:r w:rsidRPr="00FA43FA">
        <w:rPr>
          <w:rFonts w:ascii="Times New Roman" w:hAnsi="Times New Roman" w:cs="Times New Roman"/>
          <w:sz w:val="28"/>
          <w:szCs w:val="28"/>
        </w:rPr>
        <w:t xml:space="preserve">ское поселение). 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том значении, в котором они определены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оценки налоговых расходов уполномоченное должностное лицо Администрации сельского поселения: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определяет порядок формирования перечня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определяет порядок обобщения результатов оценки эффективности налоговых расходов сельского поселения, осуществляемой кураторами налоговых расходов.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2. Формирование перечня налоговых расходов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Par63"/>
      <w:bookmarkEnd w:id="1"/>
      <w:r w:rsidRPr="00FA43FA">
        <w:rPr>
          <w:rFonts w:ascii="Times New Roman" w:hAnsi="Times New Roman" w:cs="Times New Roman"/>
          <w:sz w:val="28"/>
          <w:szCs w:val="28"/>
        </w:rPr>
        <w:t>1. Перече</w:t>
      </w:r>
      <w:r>
        <w:rPr>
          <w:rFonts w:ascii="Times New Roman" w:hAnsi="Times New Roman" w:cs="Times New Roman"/>
          <w:sz w:val="28"/>
          <w:szCs w:val="28"/>
        </w:rPr>
        <w:t xml:space="preserve">нь налоговых расходов сельского поселения </w:t>
      </w:r>
      <w:r w:rsidR="00B15350">
        <w:rPr>
          <w:rFonts w:ascii="Times New Roman" w:hAnsi="Times New Roman" w:cs="Times New Roman"/>
          <w:sz w:val="28"/>
          <w:szCs w:val="28"/>
        </w:rPr>
        <w:t>Романовка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формируется до 15 ноября текущего финансового года</w:t>
      </w:r>
      <w:r w:rsidRPr="00234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 согласно приложению 1 к настоящему Порядку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234861" w:rsidRPr="00FA43FA" w:rsidRDefault="00234861" w:rsidP="0023486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уточнения структурных элементов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сельского поселения </w:t>
      </w:r>
      <w:r w:rsidR="00B15350">
        <w:rPr>
          <w:rFonts w:ascii="Times New Roman" w:hAnsi="Times New Roman" w:cs="Times New Roman"/>
          <w:sz w:val="28"/>
          <w:szCs w:val="28"/>
        </w:rPr>
        <w:t>Романовка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2. В срок, не позднее 15 рабочих дней после завершения пр</w:t>
      </w:r>
      <w:r w:rsidR="00FC4C31">
        <w:rPr>
          <w:rFonts w:ascii="Times New Roman" w:hAnsi="Times New Roman" w:cs="Times New Roman"/>
          <w:sz w:val="28"/>
          <w:szCs w:val="28"/>
        </w:rPr>
        <w:t>оцедур, установленных в пункте 1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настоящего Порядка, перече</w:t>
      </w:r>
      <w:r w:rsidR="00FC4C31">
        <w:rPr>
          <w:rFonts w:ascii="Times New Roman" w:hAnsi="Times New Roman" w:cs="Times New Roman"/>
          <w:sz w:val="28"/>
          <w:szCs w:val="28"/>
        </w:rPr>
        <w:t xml:space="preserve">нь налоговых расходов сельского поселения </w:t>
      </w:r>
      <w:r w:rsidR="00B15350">
        <w:rPr>
          <w:rFonts w:ascii="Times New Roman" w:hAnsi="Times New Roman" w:cs="Times New Roman"/>
          <w:sz w:val="28"/>
          <w:szCs w:val="28"/>
        </w:rPr>
        <w:t>Романовка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:rsidR="00234861" w:rsidRDefault="00234861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38D" w:rsidRPr="00FA43FA" w:rsidRDefault="00B47E5D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налоговых расходов</w:t>
      </w:r>
    </w:p>
    <w:p w:rsidR="00E5638D" w:rsidRPr="00FA43FA" w:rsidRDefault="00E5638D" w:rsidP="00E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8D" w:rsidRDefault="00E5638D" w:rsidP="00E5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разрабатываются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E5638D" w:rsidRPr="00FA43FA" w:rsidRDefault="00E5638D" w:rsidP="00E5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оценку целесообр</w:t>
      </w:r>
      <w:r>
        <w:rPr>
          <w:rFonts w:ascii="Times New Roman" w:hAnsi="Times New Roman" w:cs="Times New Roman"/>
          <w:sz w:val="28"/>
          <w:szCs w:val="28"/>
        </w:rPr>
        <w:t>азности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оценку результат</w:t>
      </w:r>
      <w:r>
        <w:rPr>
          <w:rFonts w:ascii="Times New Roman" w:hAnsi="Times New Roman" w:cs="Times New Roman"/>
          <w:sz w:val="28"/>
          <w:szCs w:val="28"/>
        </w:rPr>
        <w:t>ивности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Pr="00FA43FA" w:rsidRDefault="006E6C52" w:rsidP="006E6C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AD0">
        <w:rPr>
          <w:rFonts w:ascii="Times New Roman" w:hAnsi="Times New Roman" w:cs="Times New Roman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sz w:val="28"/>
          <w:szCs w:val="28"/>
        </w:rPr>
        <w:t>. Критериями целесообра</w:t>
      </w:r>
      <w:r>
        <w:rPr>
          <w:rFonts w:ascii="Times New Roman" w:hAnsi="Times New Roman" w:cs="Times New Roman"/>
          <w:sz w:val="28"/>
          <w:szCs w:val="28"/>
        </w:rPr>
        <w:t>зности налоговых расходов сельс</w:t>
      </w:r>
      <w:r w:rsidR="00E5638D" w:rsidRPr="00FA43FA">
        <w:rPr>
          <w:rFonts w:ascii="Times New Roman" w:hAnsi="Times New Roman" w:cs="Times New Roman"/>
          <w:sz w:val="28"/>
          <w:szCs w:val="28"/>
        </w:rPr>
        <w:t>кого поселения являются:</w:t>
      </w:r>
    </w:p>
    <w:p w:rsidR="00E5638D" w:rsidRPr="00FA43FA" w:rsidRDefault="00E5638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а) соответств</w:t>
      </w:r>
      <w:r w:rsidR="006E6C52">
        <w:rPr>
          <w:rFonts w:ascii="Times New Roman" w:hAnsi="Times New Roman" w:cs="Times New Roman"/>
          <w:sz w:val="28"/>
          <w:szCs w:val="28"/>
        </w:rPr>
        <w:t>ие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целям м</w:t>
      </w:r>
      <w:r w:rsidR="006E6C52">
        <w:rPr>
          <w:rFonts w:ascii="Times New Roman" w:hAnsi="Times New Roman" w:cs="Times New Roman"/>
          <w:sz w:val="28"/>
          <w:szCs w:val="28"/>
        </w:rPr>
        <w:t>униципальных программ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их структурных элементов и (или) целям социально-э</w:t>
      </w:r>
      <w:r w:rsidR="006E6C52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относящимся к мун</w:t>
      </w:r>
      <w:r w:rsidR="006E6C52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(в отношении непрограммных налоговых расходов);</w:t>
      </w:r>
    </w:p>
    <w:p w:rsidR="00E5638D" w:rsidRDefault="00E5638D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6AD0" w:rsidRPr="00FA43FA" w:rsidRDefault="00256AD0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>. В случае несоответств</w:t>
      </w:r>
      <w:r w:rsidR="00256AD0">
        <w:rPr>
          <w:rFonts w:ascii="Times New Roman" w:hAnsi="Times New Roman" w:cs="Times New Roman"/>
          <w:color w:val="242424"/>
          <w:sz w:val="28"/>
          <w:szCs w:val="28"/>
        </w:rPr>
        <w:t>ия налоговых расходов сельского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 хотя бы одному из критериев, указанных в </w:t>
      </w:r>
      <w:r w:rsidR="00E5638D" w:rsidRPr="00FA43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пункте </w:t>
      </w:r>
      <w:r w:rsidR="00144565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качестве критерия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определяется не менее одного показателя (индикатора) достижения целей му</w:t>
      </w:r>
      <w:r w:rsidR="00144565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</w:t>
      </w:r>
      <w:r w:rsidR="00144565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144565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либо иной показатель (индикатор), на значение которого оказывают влия</w:t>
      </w:r>
      <w:r w:rsidR="00144565">
        <w:rPr>
          <w:rFonts w:ascii="Times New Roman" w:hAnsi="Times New Roman" w:cs="Times New Roman"/>
          <w:sz w:val="28"/>
          <w:szCs w:val="28"/>
        </w:rPr>
        <w:t>ние налоговые расходы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144565" w:rsidRDefault="00144565" w:rsidP="0014456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38D" w:rsidRPr="00FA43FA">
        <w:rPr>
          <w:rFonts w:ascii="Times New Roman" w:hAnsi="Times New Roman" w:cs="Times New Roman"/>
          <w:sz w:val="28"/>
          <w:szCs w:val="28"/>
        </w:rPr>
        <w:t>. Оценка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включает оценку бюджетной эффективнос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целях проведения оценки бюджетной эффективно</w:t>
      </w:r>
      <w:r w:rsidR="00144565">
        <w:rPr>
          <w:rFonts w:ascii="Times New Roman" w:hAnsi="Times New Roman" w:cs="Times New Roman"/>
          <w:sz w:val="28"/>
          <w:szCs w:val="28"/>
        </w:rPr>
        <w:t>сти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</w:t>
      </w:r>
      <w:r w:rsidR="00BF37BD">
        <w:rPr>
          <w:rFonts w:ascii="Times New Roman" w:hAnsi="Times New Roman" w:cs="Times New Roman"/>
          <w:sz w:val="28"/>
          <w:szCs w:val="28"/>
        </w:rPr>
        <w:t>ль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F37BD" w:rsidRPr="00FA43FA" w:rsidRDefault="00BF37B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качестве альтернативных механизмов достижения целей му</w:t>
      </w:r>
      <w:r w:rsidR="00BF37BD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</w:t>
      </w:r>
      <w:r w:rsidR="00BF37BD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BF37BD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могут учитываться в том числе:</w:t>
      </w: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предоставление м</w:t>
      </w:r>
      <w:r w:rsidR="001C5CF6">
        <w:rPr>
          <w:rFonts w:ascii="Times New Roman" w:hAnsi="Times New Roman" w:cs="Times New Roman"/>
          <w:sz w:val="28"/>
          <w:szCs w:val="28"/>
        </w:rPr>
        <w:t>униципальных гарантий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по обязательствам плательщиков, имеющих право на льготы;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93CB5" w:rsidRPr="00FA43FA" w:rsidRDefault="00993CB5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итогам оценки эффективнос</w:t>
      </w:r>
      <w:r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</w:t>
      </w:r>
      <w:r>
        <w:rPr>
          <w:rFonts w:ascii="Times New Roman" w:hAnsi="Times New Roman" w:cs="Times New Roman"/>
          <w:sz w:val="28"/>
          <w:szCs w:val="28"/>
        </w:rPr>
        <w:t>ик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значимости вкла</w:t>
      </w:r>
      <w:r w:rsidR="001C5CF6">
        <w:rPr>
          <w:rFonts w:ascii="Times New Roman" w:hAnsi="Times New Roman" w:cs="Times New Roman"/>
          <w:sz w:val="28"/>
          <w:szCs w:val="28"/>
        </w:rPr>
        <w:t>да налогового расхода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в достижение соответствующих показателей (индикаторов);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налоговых расходов курат</w:t>
      </w:r>
      <w:r w:rsidR="00993CB5">
        <w:rPr>
          <w:rFonts w:ascii="Times New Roman" w:hAnsi="Times New Roman" w:cs="Times New Roman"/>
          <w:sz w:val="28"/>
          <w:szCs w:val="28"/>
        </w:rPr>
        <w:t>ор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CB5">
        <w:rPr>
          <w:rFonts w:ascii="Times New Roman" w:hAnsi="Times New Roman" w:cs="Times New Roman"/>
          <w:sz w:val="28"/>
          <w:szCs w:val="28"/>
        </w:rPr>
        <w:t xml:space="preserve"> формирует оценку их эффективности</w:t>
      </w:r>
      <w:r w:rsidR="00E5638D" w:rsidRPr="00FA43FA">
        <w:rPr>
          <w:rFonts w:ascii="Times New Roman" w:hAnsi="Times New Roman" w:cs="Times New Roman"/>
          <w:sz w:val="28"/>
          <w:szCs w:val="28"/>
        </w:rPr>
        <w:t>.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38D" w:rsidRPr="00FA43FA">
        <w:rPr>
          <w:rFonts w:ascii="Times New Roman" w:hAnsi="Times New Roman" w:cs="Times New Roman"/>
          <w:sz w:val="28"/>
          <w:szCs w:val="28"/>
        </w:rPr>
        <w:t>. Результаты оцен</w:t>
      </w:r>
      <w:r w:rsidR="00993CB5">
        <w:rPr>
          <w:rFonts w:ascii="Times New Roman" w:hAnsi="Times New Roman" w:cs="Times New Roman"/>
          <w:sz w:val="28"/>
          <w:szCs w:val="28"/>
        </w:rPr>
        <w:t>ки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учитываются при формировании основных направлений бюджетной</w:t>
      </w:r>
      <w:r w:rsidR="00993CB5">
        <w:rPr>
          <w:rFonts w:ascii="Times New Roman" w:hAnsi="Times New Roman" w:cs="Times New Roman"/>
          <w:sz w:val="28"/>
          <w:szCs w:val="28"/>
        </w:rPr>
        <w:t xml:space="preserve"> и налоговой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:rsidR="00FD3A19" w:rsidRDefault="00FD3A19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A19" w:rsidRPr="00FA43FA" w:rsidRDefault="00FD3A19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11. Перечень показателей для проведения оценки налоговых расходов сельского поселения приведен в приложении 2 к настоящему Порядку.</w:t>
      </w:r>
    </w:p>
    <w:p w:rsidR="00802EC0" w:rsidRPr="00FA43FA" w:rsidRDefault="00802EC0" w:rsidP="0080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72" w:rsidRDefault="00C43F72"/>
    <w:p w:rsidR="00B15350" w:rsidRDefault="00B15350"/>
    <w:p w:rsidR="00C43F72" w:rsidRPr="00FA43FA" w:rsidRDefault="00C43F72" w:rsidP="00C43F72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0"/>
          <w:szCs w:val="20"/>
        </w:rPr>
      </w:pPr>
      <w:bookmarkStart w:id="2" w:name="sub_1100"/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1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>налоговых расходов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bookmarkEnd w:id="2"/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налоговых расходов сельского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</w:t>
      </w:r>
    </w:p>
    <w:p w:rsidR="00C43F72" w:rsidRPr="00FA43FA" w:rsidRDefault="00C43F72" w:rsidP="00C43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81"/>
        <w:gridCol w:w="1559"/>
        <w:gridCol w:w="1559"/>
        <w:gridCol w:w="2127"/>
        <w:gridCol w:w="2126"/>
        <w:gridCol w:w="992"/>
      </w:tblGrid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униципальных программ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наименования нормативных правовых актов, определяющих цели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относящиеся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целей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относящихся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куратора налогового расхода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  <w:bookmarkStart w:id="3" w:name="sub_21"/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B15350" w:rsidRPr="00FA43FA" w:rsidRDefault="00B15350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2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r>
        <w:rPr>
          <w:rFonts w:ascii="Times New Roman" w:hAnsi="Times New Roman" w:cs="Times New Roman"/>
          <w:color w:val="26282F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color w:val="26282F"/>
          <w:sz w:val="24"/>
          <w:szCs w:val="24"/>
        </w:rPr>
        <w:br/>
        <w:t>сельского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t xml:space="preserve"> поселения</w:t>
      </w:r>
    </w:p>
    <w:bookmarkEnd w:id="3"/>
    <w:p w:rsidR="00C43F72" w:rsidRPr="00FA43FA" w:rsidRDefault="00C43F72" w:rsidP="00C43F7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FA43FA">
        <w:rPr>
          <w:rFonts w:ascii="Times New Roman" w:hAnsi="Times New Roman" w:cs="Times New Roman"/>
          <w:b/>
          <w:sz w:val="28"/>
          <w:szCs w:val="28"/>
        </w:rPr>
        <w:br/>
        <w:t>показателей для проведения оценки налоговых расходов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3696"/>
      </w:tblGrid>
      <w:tr w:rsidR="00C43F72" w:rsidRPr="00FA43FA" w:rsidTr="004C1134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I. Территориальная принадлежность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II. Нормативные характеристики налоговых расходов</w:t>
            </w:r>
          </w:p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</w:t>
            </w:r>
          </w:p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III. Целевые характеристики налоговых расходов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5" w:history="1">
              <w:r w:rsidRPr="00FA43F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C43F72" w:rsidRPr="00FA43FA" w:rsidRDefault="00C43F72" w:rsidP="00C4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C43F72" w:rsidRPr="00FA43FA" w:rsidSect="007E1493">
          <w:pgSz w:w="11906" w:h="16838"/>
          <w:pgMar w:top="567" w:right="424" w:bottom="1134" w:left="851" w:header="0" w:footer="0" w:gutter="0"/>
          <w:cols w:space="720"/>
          <w:noEndnote/>
        </w:sectPr>
      </w:pPr>
    </w:p>
    <w:p w:rsidR="00C43F72" w:rsidRDefault="00C43F72"/>
    <w:sectPr w:rsidR="00C4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44"/>
    <w:rsid w:val="000C2575"/>
    <w:rsid w:val="00144565"/>
    <w:rsid w:val="001C5CF6"/>
    <w:rsid w:val="001D5432"/>
    <w:rsid w:val="00232FB6"/>
    <w:rsid w:val="00234861"/>
    <w:rsid w:val="00256AD0"/>
    <w:rsid w:val="00643C2F"/>
    <w:rsid w:val="006E6C52"/>
    <w:rsid w:val="00802EC0"/>
    <w:rsid w:val="00914444"/>
    <w:rsid w:val="009212EA"/>
    <w:rsid w:val="00993CB5"/>
    <w:rsid w:val="00B15350"/>
    <w:rsid w:val="00B47E5D"/>
    <w:rsid w:val="00BF37BD"/>
    <w:rsid w:val="00C06F31"/>
    <w:rsid w:val="00C43F72"/>
    <w:rsid w:val="00C87F39"/>
    <w:rsid w:val="00E5638D"/>
    <w:rsid w:val="00ED48EC"/>
    <w:rsid w:val="00FC09B7"/>
    <w:rsid w:val="00FC4C31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ГЛАВА</cp:lastModifiedBy>
  <cp:revision>4</cp:revision>
  <cp:lastPrinted>2021-05-24T06:43:00Z</cp:lastPrinted>
  <dcterms:created xsi:type="dcterms:W3CDTF">2021-05-24T06:47:00Z</dcterms:created>
  <dcterms:modified xsi:type="dcterms:W3CDTF">2021-05-25T06:22:00Z</dcterms:modified>
</cp:coreProperties>
</file>